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39.070866141732" w:type="dxa"/>
        <w:jc w:val="left"/>
        <w:tblInd w:w="566.92913385826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7.8141732283466"/>
        <w:gridCol w:w="3027.8141732283466"/>
        <w:gridCol w:w="3027.8141732283466"/>
        <w:gridCol w:w="3027.8141732283466"/>
        <w:gridCol w:w="3027.8141732283466"/>
        <w:tblGridChange w:id="0">
          <w:tblGrid>
            <w:gridCol w:w="3027.8141732283466"/>
            <w:gridCol w:w="3027.8141732283466"/>
            <w:gridCol w:w="3027.8141732283466"/>
            <w:gridCol w:w="3027.8141732283466"/>
            <w:gridCol w:w="3027.8141732283466"/>
          </w:tblGrid>
        </w:tblGridChange>
      </w:tblGrid>
      <w:tr>
        <w:trPr>
          <w:cantSplit w:val="1"/>
          <w:trHeight w:val="200" w:hRule="atLeast"/>
          <w:tblHeader w:val="0"/>
        </w:trPr>
        <w:tc>
          <w:tcPr>
            <w:gridSpan w:val="5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Week:                                                                                                  Weekly affirmation: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] Monday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] Friday</w:t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Weekly Focus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Appointments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Daily task list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Appointments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Daily task list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What does success look like for you this week?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] Tuesday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] Saturday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Appointments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Daily task list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Appointments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Daily task list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Tools and resources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Weekly Things to do / Task List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] Wednesday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] Sunday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Appointments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Daily task list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Appointments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Daily task list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] Thursday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Dashboard (Weekly Tracking)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Weekly Habits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Appointments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Daily task list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⃣⃣⃣⃣⃣⃣⃣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⃣⃣⃣⃣⃣⃣⃣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⃣⃣⃣⃣⃣⃣⃣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⃣⃣⃣⃣⃣⃣⃣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⃣⃣⃣⃣⃣⃣⃣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⃣⃣⃣⃣⃣⃣⃣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Weekly Notes:</w:t>
            </w:r>
          </w:p>
        </w:tc>
        <w:tc>
          <w:tcPr>
            <w:gridSpan w:val="2"/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Record your wins and achievements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⃣</w:t>
            </w:r>
          </w:p>
        </w:tc>
      </w:tr>
    </w:tbl>
    <w:p w:rsidR="00000000" w:rsidDel="00000000" w:rsidP="00000000" w:rsidRDefault="00000000" w:rsidRPr="00000000" w14:paraId="000000A4">
      <w:pPr>
        <w:ind w:left="36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ind w:left="360" w:firstLine="0"/>
      <w:jc w:val="center"/>
      <w:rPr/>
    </w:pPr>
    <w:r w:rsidDel="00000000" w:rsidR="00000000" w:rsidRPr="00000000">
      <w:rPr>
        <w:rtl w:val="0"/>
      </w:rPr>
      <w:t xml:space="preserve">© 2024 Holistic Goal Detectives LTD |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http://hgdnz.online</w:t>
      </w:r>
    </w:hyperlink>
    <w:r w:rsidDel="00000000" w:rsidR="00000000" w:rsidRPr="00000000">
      <w:rPr>
        <w:rtl w:val="0"/>
      </w:rPr>
      <w:t xml:space="preserve"> | </w:t>
    </w:r>
    <w:r w:rsidDel="00000000" w:rsidR="00000000" w:rsidRPr="00000000">
      <w:rPr/>
      <w:drawing>
        <wp:inline distB="114300" distT="114300" distL="114300" distR="114300">
          <wp:extent cx="190500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n_GB"/>
      </w:rPr>
    </w:rPrDefault>
    <w:pPrDefault>
      <w:pPr>
        <w:spacing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Verdana" w:cs="Verdana" w:eastAsia="Verdana" w:hAnsi="Verdana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Verdana" w:cs="Verdana" w:eastAsia="Verdana" w:hAnsi="Verdana"/>
      <w:b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hgdnz.online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